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54D7BAC7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4EE9F01" w:rsidR="0012209D" w:rsidRDefault="0624BF9F" w:rsidP="00321CAA">
            <w:r>
              <w:t xml:space="preserve">September </w:t>
            </w:r>
            <w:r w:rsidR="0D74A820">
              <w:t>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C4262C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39AC9C9F" w:rsidR="0012209D" w:rsidRPr="00447FD8" w:rsidRDefault="00DF4618" w:rsidP="0065560D">
            <w:pPr>
              <w:rPr>
                <w:b/>
                <w:bCs/>
              </w:rPr>
            </w:pPr>
            <w:r>
              <w:rPr>
                <w:b/>
                <w:bCs/>
              </w:rPr>
              <w:t>Control of Works Manager</w:t>
            </w:r>
          </w:p>
        </w:tc>
      </w:tr>
      <w:tr w:rsidR="0012209D" w14:paraId="15BF0875" w14:textId="77777777" w:rsidTr="00C4262C">
        <w:tc>
          <w:tcPr>
            <w:tcW w:w="2510" w:type="dxa"/>
            <w:shd w:val="clear" w:color="auto" w:fill="D9D9D9" w:themeFill="background1" w:themeFillShade="D9"/>
          </w:tcPr>
          <w:p w14:paraId="15BF0873" w14:textId="51F32DA9" w:rsidR="0012209D" w:rsidRDefault="00C12F81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2843F254" w:rsidR="0012209D" w:rsidRDefault="001C5629" w:rsidP="00321CAA">
            <w:r>
              <w:t>Estates &amp; Facilities</w:t>
            </w:r>
          </w:p>
        </w:tc>
      </w:tr>
      <w:tr w:rsidR="0012209D" w14:paraId="15BF087A" w14:textId="77777777" w:rsidTr="00C4262C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0956B9CF" w:rsidR="0012209D" w:rsidRDefault="00E11A69" w:rsidP="13D2F075">
            <w:pPr>
              <w:rPr>
                <w:rFonts w:eastAsia="Lucida Sans" w:cs="Lucida Sans"/>
                <w:szCs w:val="18"/>
              </w:rPr>
            </w:pPr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2E014526" w:rsidR="0012209D" w:rsidRDefault="00DF4618" w:rsidP="00321CAA">
            <w:r>
              <w:t>4</w:t>
            </w:r>
          </w:p>
        </w:tc>
      </w:tr>
      <w:tr w:rsidR="0012209D" w14:paraId="15BF0881" w14:textId="77777777" w:rsidTr="00C4262C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52D8CCB9" w:rsidR="0012209D" w:rsidRPr="005508A2" w:rsidRDefault="00DF4618" w:rsidP="00321CAA">
            <w:r>
              <w:t>Site Safety Operations Manager</w:t>
            </w:r>
            <w:r w:rsidR="00E11A69">
              <w:t xml:space="preserve"> (L5)</w:t>
            </w:r>
          </w:p>
        </w:tc>
      </w:tr>
      <w:tr w:rsidR="0012209D" w14:paraId="15BF0884" w14:textId="77777777" w:rsidTr="00C4262C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10B55BED" w:rsidR="0012209D" w:rsidRPr="00226359" w:rsidRDefault="00654FAD" w:rsidP="13D2F075">
            <w:pPr>
              <w:spacing w:line="259" w:lineRule="auto"/>
            </w:pPr>
            <w:r>
              <w:t>N/A</w:t>
            </w:r>
          </w:p>
        </w:tc>
      </w:tr>
      <w:tr w:rsidR="0012209D" w14:paraId="15BF0887" w14:textId="77777777" w:rsidTr="00C4262C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05E78B06" w:rsidR="0012209D" w:rsidRPr="005508A2" w:rsidRDefault="4D892851" w:rsidP="13D2F075">
            <w:pPr>
              <w:rPr>
                <w:rFonts w:eastAsia="Lucida Sans" w:cs="Lucida Sans"/>
                <w:color w:val="000000" w:themeColor="text1"/>
              </w:rPr>
            </w:pPr>
            <w:r w:rsidRPr="54D7BAC7">
              <w:rPr>
                <w:rFonts w:eastAsia="Lucida Sans" w:cs="Lucida Sans"/>
                <w:color w:val="000000" w:themeColor="text1"/>
              </w:rPr>
              <w:t>Office-based</w:t>
            </w:r>
            <w:r w:rsidR="00DF4618" w:rsidRPr="54D7BAC7">
              <w:rPr>
                <w:rFonts w:eastAsia="Lucida Sans" w:cs="Lucida Sans"/>
                <w:color w:val="000000" w:themeColor="text1"/>
              </w:rPr>
              <w:t xml:space="preserve"> </w:t>
            </w:r>
            <w:r w:rsidR="00899A02" w:rsidRPr="54D7BAC7">
              <w:rPr>
                <w:rFonts w:eastAsia="Lucida Sans" w:cs="Lucida Sans"/>
                <w:color w:val="000000" w:themeColor="text1"/>
              </w:rPr>
              <w:t>(with Hybrid working)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B43A453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B43A453">
        <w:trPr>
          <w:trHeight w:val="1134"/>
        </w:trPr>
        <w:tc>
          <w:tcPr>
            <w:tcW w:w="10137" w:type="dxa"/>
          </w:tcPr>
          <w:p w14:paraId="446537B4" w14:textId="681FB0DA" w:rsidR="00DF4618" w:rsidRDefault="00DF4618" w:rsidP="00DF4618">
            <w:pPr>
              <w:rPr>
                <w:rFonts w:cs="Arial"/>
                <w:szCs w:val="18"/>
              </w:rPr>
            </w:pPr>
            <w:r w:rsidRPr="00486E81">
              <w:rPr>
                <w:rFonts w:cs="Arial"/>
                <w:szCs w:val="18"/>
              </w:rPr>
              <w:t>Responsible for the day-to-day management</w:t>
            </w:r>
            <w:r>
              <w:rPr>
                <w:rFonts w:cs="Arial"/>
                <w:szCs w:val="18"/>
              </w:rPr>
              <w:t>, supervision, oversight and monitoring of Estates &amp; Facilities’ operations and projects to ensure compliance with relevant health and safety regulations and established safe working practices.</w:t>
            </w:r>
          </w:p>
          <w:p w14:paraId="7A16DAD0" w14:textId="77777777" w:rsidR="00DF4618" w:rsidRDefault="00DF4618" w:rsidP="00DF4618">
            <w:pPr>
              <w:spacing w:before="28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Develop/review policies, procedures and working methods to ensure the safety of E&amp;F staff, contractors and building users.</w:t>
            </w:r>
          </w:p>
          <w:p w14:paraId="59D56961" w14:textId="77777777" w:rsidR="00DF4618" w:rsidRDefault="00DF4618" w:rsidP="00DF4618">
            <w:p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Policies will include:</w:t>
            </w:r>
          </w:p>
          <w:p w14:paraId="6B3885FA" w14:textId="77777777" w:rsidR="00DF4618" w:rsidRPr="00C41EE6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Lone working</w:t>
            </w:r>
          </w:p>
          <w:p w14:paraId="7278BC8E" w14:textId="77777777" w:rsidR="00DF4618" w:rsidRPr="00C41EE6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Confined spaces</w:t>
            </w:r>
          </w:p>
          <w:p w14:paraId="1CE693CA" w14:textId="77777777" w:rsidR="00DF4618" w:rsidRPr="00C41EE6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Hot works</w:t>
            </w:r>
          </w:p>
          <w:p w14:paraId="54C07E21" w14:textId="77777777" w:rsidR="00DF4618" w:rsidRPr="00C41EE6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Working at height</w:t>
            </w:r>
          </w:p>
          <w:p w14:paraId="77B39858" w14:textId="2FC7C981" w:rsidR="00DF4618" w:rsidRPr="00C41EE6" w:rsidRDefault="6A75B475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</w:pPr>
            <w:r>
              <w:t>Electrical</w:t>
            </w:r>
            <w:r w:rsidR="00DF4618">
              <w:t xml:space="preserve"> works</w:t>
            </w:r>
          </w:p>
          <w:p w14:paraId="3FE85870" w14:textId="77777777" w:rsidR="00DF4618" w:rsidRPr="00C41EE6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Gas</w:t>
            </w:r>
          </w:p>
          <w:p w14:paraId="4F958CE4" w14:textId="77777777" w:rsidR="00DF4618" w:rsidRPr="00C41EE6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Out of hours working</w:t>
            </w:r>
          </w:p>
          <w:p w14:paraId="374AD641" w14:textId="77777777" w:rsidR="00DF4618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 w:rsidRPr="00C41EE6">
              <w:rPr>
                <w:szCs w:val="18"/>
              </w:rPr>
              <w:t>Working in hazardous areas; with hazardous materials</w:t>
            </w:r>
          </w:p>
          <w:p w14:paraId="4D0A43C5" w14:textId="77777777" w:rsidR="00DF4618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PPE</w:t>
            </w:r>
          </w:p>
          <w:p w14:paraId="1DD6B356" w14:textId="77777777" w:rsidR="00DF4618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HV/LV systems and isolation</w:t>
            </w:r>
          </w:p>
          <w:p w14:paraId="50AAAAC1" w14:textId="77777777" w:rsidR="00DF4618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Pressurised systems</w:t>
            </w:r>
          </w:p>
          <w:p w14:paraId="3E659703" w14:textId="77777777" w:rsidR="00DF4618" w:rsidRDefault="00DF461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Lifts (Loler)</w:t>
            </w:r>
          </w:p>
          <w:p w14:paraId="56207C5C" w14:textId="046D0469" w:rsidR="004A0DB8" w:rsidRDefault="004A0DB8" w:rsidP="00DF4618">
            <w:pPr>
              <w:pStyle w:val="ListParagraph"/>
              <w:numPr>
                <w:ilvl w:val="0"/>
                <w:numId w:val="45"/>
              </w:num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Excavation</w:t>
            </w:r>
          </w:p>
          <w:p w14:paraId="5A5F3351" w14:textId="77777777" w:rsidR="00DF4618" w:rsidRDefault="00DF4618" w:rsidP="00DF4618">
            <w:pPr>
              <w:overflowPunct/>
              <w:spacing w:before="0" w:after="0"/>
              <w:textAlignment w:val="auto"/>
              <w:rPr>
                <w:szCs w:val="18"/>
              </w:rPr>
            </w:pPr>
          </w:p>
          <w:p w14:paraId="1140937A" w14:textId="77777777" w:rsidR="00DF4618" w:rsidRPr="000E7D0F" w:rsidRDefault="00DF4618" w:rsidP="00DF4618">
            <w:pPr>
              <w:overflowPunct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Oversee and ensure the use and recording of </w:t>
            </w:r>
            <w:r w:rsidRPr="000E7D0F">
              <w:rPr>
                <w:szCs w:val="18"/>
              </w:rPr>
              <w:t>Risk Assessment, Method Statements and Permits to Work procedures associated with any of the above</w:t>
            </w:r>
            <w:r>
              <w:rPr>
                <w:szCs w:val="18"/>
              </w:rPr>
              <w:t>.</w:t>
            </w:r>
          </w:p>
          <w:p w14:paraId="6D7A3056" w14:textId="77777777" w:rsidR="001C5629" w:rsidRDefault="001C5629" w:rsidP="13D2F075">
            <w:pPr>
              <w:jc w:val="both"/>
              <w:rPr>
                <w:rFonts w:eastAsia="Lucida Sans" w:cs="Lucida Sans"/>
                <w:szCs w:val="18"/>
              </w:rPr>
            </w:pPr>
          </w:p>
          <w:p w14:paraId="15BF088B" w14:textId="039D51BA" w:rsidR="00DF4618" w:rsidRPr="005D3265" w:rsidRDefault="00DF4618" w:rsidP="13D2F075">
            <w:pPr>
              <w:jc w:val="both"/>
              <w:rPr>
                <w:rFonts w:eastAsia="Lucida Sans" w:cs="Lucida Sans"/>
                <w:szCs w:val="18"/>
              </w:rPr>
            </w:pPr>
            <w:r>
              <w:rPr>
                <w:rFonts w:cs="Arial"/>
                <w:szCs w:val="18"/>
              </w:rPr>
              <w:t>Plan and coordinate a programme of H&amp;S related induction, training and guidance to E&amp;F operational staff and contractors, maintaining associated records of training, certification, accreditation and competences. Maintain training records.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945"/>
        <w:gridCol w:w="7587"/>
        <w:gridCol w:w="1219"/>
      </w:tblGrid>
      <w:tr w:rsidR="0012209D" w14:paraId="15BF0890" w14:textId="77777777" w:rsidTr="13D2F075">
        <w:trPr>
          <w:cantSplit/>
          <w:tblHeader/>
        </w:trPr>
        <w:tc>
          <w:tcPr>
            <w:tcW w:w="8532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DF4618" w14:paraId="1CFD4729" w14:textId="77777777" w:rsidTr="13D2F075">
        <w:trPr>
          <w:cantSplit/>
        </w:trPr>
        <w:tc>
          <w:tcPr>
            <w:tcW w:w="945" w:type="dxa"/>
            <w:tcBorders>
              <w:right w:val="nil"/>
            </w:tcBorders>
          </w:tcPr>
          <w:p w14:paraId="346F9C3B" w14:textId="77777777" w:rsidR="00DF4618" w:rsidRDefault="00DF4618" w:rsidP="00DF461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14:paraId="0FFD1E56" w14:textId="77777777" w:rsidR="00DF4618" w:rsidRDefault="00DF4618" w:rsidP="00DF461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Develop/review and implement policies, procedures and working methods to ensure the safety of E&amp;F staff, contractors and building users.</w:t>
            </w:r>
          </w:p>
          <w:p w14:paraId="31DD2CAA" w14:textId="77777777" w:rsidR="003461E7" w:rsidRDefault="003461E7" w:rsidP="00DF4618">
            <w:pPr>
              <w:spacing w:before="0"/>
              <w:rPr>
                <w:rFonts w:cs="Arial"/>
                <w:szCs w:val="18"/>
              </w:rPr>
            </w:pPr>
          </w:p>
          <w:p w14:paraId="38C95375" w14:textId="7C8171ED" w:rsidR="00DF4618" w:rsidRPr="00B6733B" w:rsidRDefault="00DF4618" w:rsidP="00DF4618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Lucida Sans"/>
                <w:color w:val="000000" w:themeColor="text1"/>
              </w:rPr>
            </w:pPr>
            <w:r>
              <w:rPr>
                <w:rFonts w:cs="Arial"/>
                <w:szCs w:val="18"/>
              </w:rPr>
              <w:t>Develop and implement Safe Systems of Working.</w:t>
            </w:r>
          </w:p>
        </w:tc>
        <w:tc>
          <w:tcPr>
            <w:tcW w:w="1219" w:type="dxa"/>
          </w:tcPr>
          <w:p w14:paraId="1E93890C" w14:textId="0546CB9E" w:rsidR="00DF4618" w:rsidRDefault="00DF4618" w:rsidP="00DF4618">
            <w:r>
              <w:t>25%</w:t>
            </w:r>
          </w:p>
        </w:tc>
      </w:tr>
      <w:tr w:rsidR="00DF4618" w14:paraId="15BF089C" w14:textId="77777777" w:rsidTr="13D2F075">
        <w:trPr>
          <w:cantSplit/>
        </w:trPr>
        <w:tc>
          <w:tcPr>
            <w:tcW w:w="945" w:type="dxa"/>
            <w:tcBorders>
              <w:right w:val="nil"/>
            </w:tcBorders>
          </w:tcPr>
          <w:p w14:paraId="15BF0899" w14:textId="77777777" w:rsidR="00DF4618" w:rsidRDefault="00DF4618" w:rsidP="00DF461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14:paraId="0CFC8324" w14:textId="77777777" w:rsidR="00DF4618" w:rsidRDefault="00DF4618" w:rsidP="00DF4618">
            <w:pPr>
              <w:spacing w:before="0"/>
              <w:rPr>
                <w:rFonts w:cs="Arial"/>
                <w:szCs w:val="18"/>
              </w:rPr>
            </w:pPr>
            <w:r w:rsidRPr="00486E81">
              <w:rPr>
                <w:rFonts w:cs="Arial"/>
                <w:szCs w:val="18"/>
              </w:rPr>
              <w:t xml:space="preserve">Provide a focal point for </w:t>
            </w:r>
            <w:r>
              <w:rPr>
                <w:rFonts w:cs="Arial"/>
                <w:szCs w:val="18"/>
              </w:rPr>
              <w:t xml:space="preserve">maintenance and other operational services’ H&amp;S </w:t>
            </w:r>
            <w:r w:rsidRPr="00486E81">
              <w:rPr>
                <w:rFonts w:cs="Arial"/>
                <w:szCs w:val="18"/>
              </w:rPr>
              <w:t>information and advice</w:t>
            </w:r>
            <w:r>
              <w:rPr>
                <w:rFonts w:cs="Arial"/>
                <w:szCs w:val="18"/>
              </w:rPr>
              <w:t xml:space="preserve">, with specific emphasis on site safety. </w:t>
            </w:r>
          </w:p>
          <w:p w14:paraId="15BF089A" w14:textId="7E11475F" w:rsidR="00DF4618" w:rsidRPr="003461E7" w:rsidRDefault="00DF4618" w:rsidP="003461E7">
            <w:pPr>
              <w:spacing w:before="288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Carry out regular site inspections to observe working practices and report any activity not being carried out in line with established procedures.</w:t>
            </w:r>
            <w:r w:rsidRPr="00486E81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219" w:type="dxa"/>
          </w:tcPr>
          <w:p w14:paraId="15BF089B" w14:textId="54757D16" w:rsidR="00DF4618" w:rsidRDefault="00DF4618" w:rsidP="00DF4618">
            <w:r>
              <w:t>25%</w:t>
            </w:r>
          </w:p>
        </w:tc>
      </w:tr>
      <w:tr w:rsidR="00DF4618" w14:paraId="64BC7B73" w14:textId="77777777" w:rsidTr="13D2F075">
        <w:trPr>
          <w:cantSplit/>
        </w:trPr>
        <w:tc>
          <w:tcPr>
            <w:tcW w:w="945" w:type="dxa"/>
            <w:tcBorders>
              <w:right w:val="nil"/>
            </w:tcBorders>
          </w:tcPr>
          <w:p w14:paraId="23074A8C" w14:textId="77777777" w:rsidR="00DF4618" w:rsidRDefault="00DF4618" w:rsidP="00DF461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14:paraId="7EE50DBC" w14:textId="77777777" w:rsidR="00DF4618" w:rsidRDefault="00DF4618" w:rsidP="00DF461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Plan and coordinate a programme of H&amp;S related induction, training and guidance to E&amp;F operational staff and contractors maintaining associated records of training, certification, accreditation and competences. Maintain training records.</w:t>
            </w:r>
          </w:p>
          <w:p w14:paraId="6A40CC60" w14:textId="77777777" w:rsidR="003461E7" w:rsidRDefault="003461E7" w:rsidP="00DF4618">
            <w:pPr>
              <w:spacing w:before="0"/>
              <w:rPr>
                <w:rFonts w:cs="Arial"/>
                <w:szCs w:val="18"/>
              </w:rPr>
            </w:pPr>
          </w:p>
          <w:p w14:paraId="69C39BF2" w14:textId="344CD790" w:rsidR="00DF4618" w:rsidRPr="0042489D" w:rsidRDefault="00DF4618" w:rsidP="00DF4618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rFonts w:cs="Arial"/>
                <w:szCs w:val="18"/>
              </w:rPr>
              <w:t>Maintain a register of First Aid practitioners within the department.</w:t>
            </w:r>
          </w:p>
        </w:tc>
        <w:tc>
          <w:tcPr>
            <w:tcW w:w="1219" w:type="dxa"/>
          </w:tcPr>
          <w:p w14:paraId="104290DF" w14:textId="6C8C14CB" w:rsidR="00DF4618" w:rsidRDefault="00DF4618" w:rsidP="00DF4618">
            <w:r>
              <w:t>25%</w:t>
            </w:r>
          </w:p>
        </w:tc>
      </w:tr>
      <w:tr w:rsidR="00DF4618" w14:paraId="483009BC" w14:textId="77777777" w:rsidTr="13D2F075">
        <w:trPr>
          <w:cantSplit/>
        </w:trPr>
        <w:tc>
          <w:tcPr>
            <w:tcW w:w="945" w:type="dxa"/>
            <w:tcBorders>
              <w:right w:val="nil"/>
            </w:tcBorders>
          </w:tcPr>
          <w:p w14:paraId="522DD12D" w14:textId="2810C8DF" w:rsidR="00DF4618" w:rsidRDefault="00DF4618" w:rsidP="00DF461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14:paraId="42BE87CF" w14:textId="02F6894E" w:rsidR="00DF4618" w:rsidRPr="00A3416C" w:rsidRDefault="00DF4618" w:rsidP="00DF4618">
            <w:pPr>
              <w:jc w:val="both"/>
            </w:pPr>
            <w:r w:rsidRPr="00D069B3">
              <w:rPr>
                <w:szCs w:val="18"/>
              </w:rPr>
              <w:t>Undertake or coordinate accident/incident investigations and complete associated reports</w:t>
            </w:r>
            <w:r>
              <w:rPr>
                <w:szCs w:val="18"/>
              </w:rPr>
              <w:t>, including liaising with HSE and completing Riddor reports as necessary.</w:t>
            </w:r>
          </w:p>
        </w:tc>
        <w:tc>
          <w:tcPr>
            <w:tcW w:w="1219" w:type="dxa"/>
          </w:tcPr>
          <w:p w14:paraId="226CEF96" w14:textId="7826823C" w:rsidR="00DF4618" w:rsidRDefault="00DF4618" w:rsidP="00DF4618">
            <w:r>
              <w:t>5%</w:t>
            </w:r>
          </w:p>
        </w:tc>
      </w:tr>
      <w:tr w:rsidR="00DF4618" w14:paraId="15BF08A0" w14:textId="77777777" w:rsidTr="13D2F075">
        <w:trPr>
          <w:cantSplit/>
        </w:trPr>
        <w:tc>
          <w:tcPr>
            <w:tcW w:w="945" w:type="dxa"/>
            <w:tcBorders>
              <w:right w:val="nil"/>
            </w:tcBorders>
          </w:tcPr>
          <w:p w14:paraId="15BF089D" w14:textId="25666EA4" w:rsidR="00DF4618" w:rsidRDefault="00DF4618" w:rsidP="00DF4618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</w:p>
        </w:tc>
        <w:tc>
          <w:tcPr>
            <w:tcW w:w="7587" w:type="dxa"/>
            <w:tcBorders>
              <w:left w:val="nil"/>
            </w:tcBorders>
          </w:tcPr>
          <w:p w14:paraId="15BF089E" w14:textId="46FE2E95" w:rsidR="00DF4618" w:rsidRDefault="00DF4618" w:rsidP="00DF4618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>Manage the procurement, allocation and use of Personal Protective Equipment (PPE), including budget responsibility and associated training.</w:t>
            </w:r>
          </w:p>
        </w:tc>
        <w:tc>
          <w:tcPr>
            <w:tcW w:w="1219" w:type="dxa"/>
          </w:tcPr>
          <w:p w14:paraId="15BF089F" w14:textId="3DF9A2FB" w:rsidR="00DF4618" w:rsidRDefault="00DF4618" w:rsidP="00DF4618">
            <w:r>
              <w:t>10%</w:t>
            </w:r>
          </w:p>
        </w:tc>
      </w:tr>
      <w:tr w:rsidR="00DF4618" w14:paraId="15EE4607" w14:textId="77777777" w:rsidTr="13D2F075">
        <w:trPr>
          <w:cantSplit/>
          <w:trHeight w:val="300"/>
        </w:trPr>
        <w:tc>
          <w:tcPr>
            <w:tcW w:w="945" w:type="dxa"/>
            <w:tcBorders>
              <w:right w:val="nil"/>
            </w:tcBorders>
          </w:tcPr>
          <w:p w14:paraId="750DAEF3" w14:textId="18C1FAB2" w:rsidR="00DF4618" w:rsidRDefault="00DF4618" w:rsidP="00DF4618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</w:p>
        </w:tc>
        <w:tc>
          <w:tcPr>
            <w:tcW w:w="7587" w:type="dxa"/>
            <w:tcBorders>
              <w:left w:val="nil"/>
            </w:tcBorders>
          </w:tcPr>
          <w:p w14:paraId="449F358F" w14:textId="204DDB48" w:rsidR="00DF4618" w:rsidRDefault="00DF4618" w:rsidP="00DF4618">
            <w:pPr>
              <w:spacing w:line="259" w:lineRule="auto"/>
              <w:jc w:val="both"/>
            </w:pPr>
            <w:r>
              <w:t xml:space="preserve">Manage and record periodic inspections of workshops and workshop machinery/equipment. </w:t>
            </w:r>
          </w:p>
        </w:tc>
        <w:tc>
          <w:tcPr>
            <w:tcW w:w="1219" w:type="dxa"/>
          </w:tcPr>
          <w:p w14:paraId="4CAAEF34" w14:textId="4EDD96E2" w:rsidR="00DF4618" w:rsidRDefault="00DF4618" w:rsidP="00DF4618">
            <w:r>
              <w:t>5%</w:t>
            </w:r>
          </w:p>
        </w:tc>
      </w:tr>
      <w:tr w:rsidR="00DF4618" w14:paraId="1957E9C2" w14:textId="77777777" w:rsidTr="13D2F075">
        <w:trPr>
          <w:cantSplit/>
          <w:trHeight w:val="300"/>
        </w:trPr>
        <w:tc>
          <w:tcPr>
            <w:tcW w:w="945" w:type="dxa"/>
            <w:tcBorders>
              <w:right w:val="nil"/>
            </w:tcBorders>
          </w:tcPr>
          <w:p w14:paraId="53EE966B" w14:textId="0695CFE6" w:rsidR="00DF4618" w:rsidRDefault="00DF4618" w:rsidP="00DF4618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</w:p>
        </w:tc>
        <w:tc>
          <w:tcPr>
            <w:tcW w:w="7587" w:type="dxa"/>
            <w:tcBorders>
              <w:left w:val="nil"/>
            </w:tcBorders>
          </w:tcPr>
          <w:p w14:paraId="086CAE0B" w14:textId="65E218C5" w:rsidR="00DF4618" w:rsidRDefault="00DF4618" w:rsidP="00DF4618">
            <w:pPr>
              <w:spacing w:line="259" w:lineRule="auto"/>
              <w:jc w:val="both"/>
            </w:pPr>
            <w:r w:rsidRPr="00447FD8">
              <w:t>Any other duties as allocated by the line manager following consultation with the post holder.</w:t>
            </w:r>
          </w:p>
        </w:tc>
        <w:tc>
          <w:tcPr>
            <w:tcW w:w="1219" w:type="dxa"/>
          </w:tcPr>
          <w:p w14:paraId="509EF840" w14:textId="5A45569D" w:rsidR="00DF4618" w:rsidRDefault="00DF4618" w:rsidP="00DF4618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13D2F075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13D2F075">
        <w:trPr>
          <w:trHeight w:val="1134"/>
        </w:trPr>
        <w:tc>
          <w:tcPr>
            <w:tcW w:w="9627" w:type="dxa"/>
          </w:tcPr>
          <w:p w14:paraId="3A65CD45" w14:textId="77777777" w:rsidR="00DF4618" w:rsidRDefault="00DF4618" w:rsidP="00DF4618">
            <w:r>
              <w:t>E&amp;F safety, projects and operational teams</w:t>
            </w:r>
          </w:p>
          <w:p w14:paraId="6E80AC87" w14:textId="77777777" w:rsidR="00DF4618" w:rsidRDefault="00DF4618" w:rsidP="00DF4618">
            <w:r>
              <w:t>Project teams</w:t>
            </w:r>
          </w:p>
          <w:p w14:paraId="5967966D" w14:textId="77777777" w:rsidR="00DF4618" w:rsidRDefault="00DF4618" w:rsidP="00DF4618">
            <w:r>
              <w:t>DLO</w:t>
            </w:r>
          </w:p>
          <w:p w14:paraId="7602B646" w14:textId="77777777" w:rsidR="00DF4618" w:rsidRDefault="00DF4618" w:rsidP="00DF4618">
            <w:r>
              <w:t>Departmental safety and building management teams</w:t>
            </w:r>
          </w:p>
          <w:p w14:paraId="6117A419" w14:textId="77777777" w:rsidR="00DF4618" w:rsidRDefault="00DF4618" w:rsidP="00DF4618">
            <w:r>
              <w:t>External contractors, specialists and agencies</w:t>
            </w:r>
          </w:p>
          <w:p w14:paraId="62FF38E8" w14:textId="77777777" w:rsidR="00DF4618" w:rsidRDefault="00DF4618" w:rsidP="00DF4618">
            <w:r>
              <w:t>Helpdesk and Cafm administration</w:t>
            </w:r>
          </w:p>
          <w:p w14:paraId="15BF08B0" w14:textId="743716B6" w:rsidR="00C31B06" w:rsidRDefault="00DF4618" w:rsidP="00DF4618">
            <w:r>
              <w:t>External agencies e.g. HSE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13D2F07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13D2F075">
        <w:trPr>
          <w:trHeight w:val="1134"/>
        </w:trPr>
        <w:tc>
          <w:tcPr>
            <w:tcW w:w="10137" w:type="dxa"/>
          </w:tcPr>
          <w:p w14:paraId="53AA8AE2" w14:textId="77777777" w:rsidR="00E11A69" w:rsidRDefault="00E11A69" w:rsidP="00E11A69">
            <w:pPr>
              <w:rPr>
                <w:rFonts w:eastAsia="Lucida Sans" w:cs="Lucida Sans"/>
                <w:color w:val="000000" w:themeColor="text1"/>
              </w:rPr>
            </w:pPr>
            <w:r>
              <w:rPr>
                <w:rFonts w:eastAsia="Lucida Sans" w:cs="Lucida Sans"/>
                <w:color w:val="000000" w:themeColor="text1"/>
              </w:rPr>
              <w:t>Frequent site visits and inspections of work in progress, including construction projects</w:t>
            </w:r>
          </w:p>
          <w:p w14:paraId="6DA5CA0A" w14:textId="3FAC64F9" w:rsidR="00343D93" w:rsidRPr="00E11A69" w:rsidRDefault="00DF4618" w:rsidP="00E11A69">
            <w:r w:rsidRPr="00E11A69">
              <w:t>Surveys, audits and inspections are carried out throughout the UoS estate.</w:t>
            </w:r>
          </w:p>
        </w:tc>
      </w:tr>
    </w:tbl>
    <w:p w14:paraId="15BF08B3" w14:textId="77777777" w:rsidR="00013C10" w:rsidRDefault="00013C10" w:rsidP="0012209D"/>
    <w:p w14:paraId="15BF08B4" w14:textId="7A324645" w:rsidR="00013C10" w:rsidRPr="00013C10" w:rsidRDefault="00013C10" w:rsidP="13D2F075">
      <w:pPr>
        <w:spacing w:before="0" w:after="0"/>
        <w:rPr>
          <w:b/>
          <w:bCs/>
          <w:sz w:val="22"/>
          <w:szCs w:val="22"/>
        </w:rPr>
      </w:pPr>
      <w:r w:rsidRPr="13D2F075">
        <w:rPr>
          <w:b/>
          <w:bCs/>
          <w:sz w:val="22"/>
          <w:szCs w:val="22"/>
        </w:rPr>
        <w:br w:type="page"/>
      </w:r>
      <w:r w:rsidRPr="13D2F075">
        <w:rPr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617"/>
        <w:gridCol w:w="3300"/>
        <w:gridCol w:w="3504"/>
        <w:gridCol w:w="1330"/>
      </w:tblGrid>
      <w:tr w:rsidR="00013C10" w14:paraId="15BF08BA" w14:textId="77777777" w:rsidTr="13D2F07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DF4618" w14:paraId="15BF08BF" w14:textId="77777777" w:rsidTr="13D2F075">
        <w:tc>
          <w:tcPr>
            <w:tcW w:w="1617" w:type="dxa"/>
          </w:tcPr>
          <w:p w14:paraId="15BF08BB" w14:textId="3ACCD6E1" w:rsidR="00DF4618" w:rsidRPr="00FD5B0E" w:rsidRDefault="00DF4618" w:rsidP="00DF4618">
            <w:r>
              <w:rPr>
                <w:spacing w:val="-2"/>
              </w:rPr>
              <w:t xml:space="preserve">Qualifications, </w:t>
            </w:r>
            <w:r>
              <w:t>knowledge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experience</w:t>
            </w:r>
          </w:p>
        </w:tc>
        <w:tc>
          <w:tcPr>
            <w:tcW w:w="3300" w:type="dxa"/>
          </w:tcPr>
          <w:p w14:paraId="0F3E4428" w14:textId="782DC5F5" w:rsidR="00DF4618" w:rsidRPr="00486E81" w:rsidRDefault="00FA2CA2" w:rsidP="00DF4618">
            <w:pPr>
              <w:rPr>
                <w:szCs w:val="18"/>
              </w:rPr>
            </w:pPr>
            <w:r w:rsidRPr="00FA2CA2">
              <w:rPr>
                <w:szCs w:val="18"/>
              </w:rPr>
              <w:t xml:space="preserve">Skill level equivalent to achievement of HND, Degree, NVQ4 or basic professional qualification </w:t>
            </w:r>
            <w:r w:rsidR="00DF4618" w:rsidRPr="00486E81">
              <w:rPr>
                <w:szCs w:val="18"/>
              </w:rPr>
              <w:t>and experience</w:t>
            </w:r>
            <w:r w:rsidR="00DF4618">
              <w:rPr>
                <w:szCs w:val="18"/>
              </w:rPr>
              <w:t xml:space="preserve"> with a detailed understanding of Health &amp; Safety legislation and its practical application in a similar complex organisation</w:t>
            </w:r>
            <w:r>
              <w:rPr>
                <w:szCs w:val="18"/>
              </w:rPr>
              <w:t>, such as NEBOSH or ISOH</w:t>
            </w:r>
            <w:r w:rsidR="00DF4618">
              <w:rPr>
                <w:szCs w:val="18"/>
              </w:rPr>
              <w:t>.</w:t>
            </w:r>
          </w:p>
          <w:p w14:paraId="01728BF7" w14:textId="77777777" w:rsidR="0097750D" w:rsidRDefault="0097750D" w:rsidP="0097750D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</w:p>
          <w:p w14:paraId="22702BB8" w14:textId="77777777" w:rsidR="0097750D" w:rsidRDefault="0097750D" w:rsidP="0097750D">
            <w:pPr>
              <w:spacing w:after="90"/>
            </w:pPr>
            <w:r w:rsidRPr="00C31B06">
              <w:t>Understanding of how the specialist/professional services provided by the post</w:t>
            </w:r>
            <w:r>
              <w:t>-</w:t>
            </w:r>
            <w:r w:rsidRPr="00C31B06">
              <w:t>holder support the objectives of the University.</w:t>
            </w:r>
          </w:p>
          <w:p w14:paraId="15BF08BC" w14:textId="4449F308" w:rsidR="00DF4618" w:rsidRDefault="0097750D" w:rsidP="0097750D">
            <w:pPr>
              <w:spacing w:after="90"/>
            </w:pPr>
            <w:r>
              <w:t>Able to apply an awareness of principles and trends in a specialist or professional field and an awareness of how this affects activities in the University.</w:t>
            </w:r>
          </w:p>
        </w:tc>
        <w:tc>
          <w:tcPr>
            <w:tcW w:w="3504" w:type="dxa"/>
          </w:tcPr>
          <w:p w14:paraId="15BF08BD" w14:textId="6303F8ED" w:rsidR="00DF4618" w:rsidRDefault="00DF4618" w:rsidP="00DF4618">
            <w:pPr>
              <w:spacing w:after="90"/>
            </w:pPr>
          </w:p>
        </w:tc>
        <w:tc>
          <w:tcPr>
            <w:tcW w:w="1330" w:type="dxa"/>
          </w:tcPr>
          <w:p w14:paraId="15BF08BE" w14:textId="28087A37" w:rsidR="00DF4618" w:rsidRDefault="00DF4618" w:rsidP="00DF461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  <w:r w:rsidR="00194145">
              <w:rPr>
                <w:spacing w:val="-4"/>
              </w:rPr>
              <w:t xml:space="preserve"> &amp; Interview</w:t>
            </w:r>
          </w:p>
        </w:tc>
      </w:tr>
      <w:tr w:rsidR="00DF4618" w14:paraId="15BF08C4" w14:textId="77777777" w:rsidTr="13D2F075">
        <w:tc>
          <w:tcPr>
            <w:tcW w:w="1617" w:type="dxa"/>
          </w:tcPr>
          <w:p w14:paraId="15BF08C0" w14:textId="14849B9B" w:rsidR="00DF4618" w:rsidRPr="00FD5B0E" w:rsidRDefault="00DF4618" w:rsidP="00DF4618">
            <w:r>
              <w:t>Planning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organising</w:t>
            </w:r>
          </w:p>
        </w:tc>
        <w:tc>
          <w:tcPr>
            <w:tcW w:w="3300" w:type="dxa"/>
          </w:tcPr>
          <w:p w14:paraId="15BF08C1" w14:textId="1C4DAD04" w:rsidR="00DF4618" w:rsidRDefault="008B6A6E" w:rsidP="00DF4618">
            <w:pPr>
              <w:spacing w:after="90"/>
            </w:pPr>
            <w:r>
              <w:t>Able to seek opportunities to progress a broad range of activities within professional guidelines and in support of University policy.</w:t>
            </w:r>
          </w:p>
        </w:tc>
        <w:tc>
          <w:tcPr>
            <w:tcW w:w="3504" w:type="dxa"/>
          </w:tcPr>
          <w:p w14:paraId="15BF08C2" w14:textId="04A744E9" w:rsidR="00DF4618" w:rsidRDefault="00DF4618" w:rsidP="00DF4618">
            <w:pPr>
              <w:spacing w:after="90"/>
            </w:pPr>
          </w:p>
        </w:tc>
        <w:tc>
          <w:tcPr>
            <w:tcW w:w="1330" w:type="dxa"/>
          </w:tcPr>
          <w:p w14:paraId="15BF08C3" w14:textId="1B4AB439" w:rsidR="00DF4618" w:rsidRDefault="00DF4618" w:rsidP="00DF461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F4618" w14:paraId="15BF08C9" w14:textId="77777777" w:rsidTr="13D2F075">
        <w:tc>
          <w:tcPr>
            <w:tcW w:w="1617" w:type="dxa"/>
          </w:tcPr>
          <w:p w14:paraId="15BF08C5" w14:textId="46E05A17" w:rsidR="00DF4618" w:rsidRPr="00FD5B0E" w:rsidRDefault="00DF4618" w:rsidP="00DF4618">
            <w:r>
              <w:t>Problem</w:t>
            </w:r>
            <w:r>
              <w:rPr>
                <w:spacing w:val="-15"/>
              </w:rPr>
              <w:t xml:space="preserve"> </w:t>
            </w:r>
            <w:r>
              <w:t>solving and initiative</w:t>
            </w:r>
          </w:p>
        </w:tc>
        <w:tc>
          <w:tcPr>
            <w:tcW w:w="3300" w:type="dxa"/>
          </w:tcPr>
          <w:p w14:paraId="4704EFDD" w14:textId="77777777" w:rsidR="0051562C" w:rsidRDefault="0051562C" w:rsidP="00DF4618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  <w:p w14:paraId="15BF08C6" w14:textId="44F00537" w:rsidR="00DF4618" w:rsidRDefault="00DF4618" w:rsidP="00DF4618">
            <w:pPr>
              <w:spacing w:after="90"/>
            </w:pPr>
            <w:r>
              <w:t>Ability to assess and manage risk associated with maintenance and construction work, and to plan and implement mitigating actions.</w:t>
            </w:r>
          </w:p>
        </w:tc>
        <w:tc>
          <w:tcPr>
            <w:tcW w:w="3504" w:type="dxa"/>
          </w:tcPr>
          <w:p w14:paraId="15BF08C7" w14:textId="04A0F416" w:rsidR="00DF4618" w:rsidRDefault="00DF4618" w:rsidP="00DF4618">
            <w:pPr>
              <w:spacing w:after="90"/>
            </w:pPr>
          </w:p>
        </w:tc>
        <w:tc>
          <w:tcPr>
            <w:tcW w:w="1330" w:type="dxa"/>
          </w:tcPr>
          <w:p w14:paraId="15BF08C8" w14:textId="758F4885" w:rsidR="00DF4618" w:rsidRDefault="00DF4618" w:rsidP="00DF461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F4618" w14:paraId="15BF08CE" w14:textId="77777777" w:rsidTr="13D2F075">
        <w:tc>
          <w:tcPr>
            <w:tcW w:w="1617" w:type="dxa"/>
          </w:tcPr>
          <w:p w14:paraId="15BF08CA" w14:textId="39C18CD6" w:rsidR="00DF4618" w:rsidRPr="00FD5B0E" w:rsidRDefault="00DF4618" w:rsidP="00DF4618">
            <w:r>
              <w:rPr>
                <w:spacing w:val="-2"/>
              </w:rPr>
              <w:t xml:space="preserve">Management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teamwork</w:t>
            </w:r>
          </w:p>
        </w:tc>
        <w:tc>
          <w:tcPr>
            <w:tcW w:w="3300" w:type="dxa"/>
          </w:tcPr>
          <w:p w14:paraId="58529EDD" w14:textId="77777777" w:rsidR="005F3B66" w:rsidRDefault="005F3B66" w:rsidP="005F3B66">
            <w:pPr>
              <w:spacing w:after="90"/>
            </w:pPr>
            <w:r>
              <w:t xml:space="preserve">Able to proactively work with colleagues in other work areas to achieve outcomes. </w:t>
            </w:r>
          </w:p>
          <w:p w14:paraId="15BF08CB" w14:textId="55131F96" w:rsidR="005F3B66" w:rsidRDefault="005F3B66" w:rsidP="005F3B66">
            <w:pPr>
              <w:spacing w:after="90"/>
            </w:pPr>
            <w:r>
              <w:t>Ability to work with external stakeholders and service providers</w:t>
            </w:r>
          </w:p>
        </w:tc>
        <w:tc>
          <w:tcPr>
            <w:tcW w:w="3504" w:type="dxa"/>
          </w:tcPr>
          <w:p w14:paraId="15BF08CC" w14:textId="1A090EC3" w:rsidR="00DF4618" w:rsidRDefault="00DF4618" w:rsidP="00DF4618">
            <w:pPr>
              <w:spacing w:after="90"/>
            </w:pPr>
          </w:p>
        </w:tc>
        <w:tc>
          <w:tcPr>
            <w:tcW w:w="1330" w:type="dxa"/>
          </w:tcPr>
          <w:p w14:paraId="15BF08CD" w14:textId="1EAA43B2" w:rsidR="00DF4618" w:rsidRDefault="00DF4618" w:rsidP="00DF461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F4618" w14:paraId="15BF08D3" w14:textId="77777777" w:rsidTr="13D2F075">
        <w:tc>
          <w:tcPr>
            <w:tcW w:w="1617" w:type="dxa"/>
          </w:tcPr>
          <w:p w14:paraId="15BF08CF" w14:textId="6CBE5D4A" w:rsidR="00DF4618" w:rsidRPr="00FD5B0E" w:rsidRDefault="00DF4618" w:rsidP="00DF4618">
            <w:r>
              <w:rPr>
                <w:spacing w:val="-2"/>
              </w:rPr>
              <w:t xml:space="preserve">Communicating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influencing</w:t>
            </w:r>
          </w:p>
        </w:tc>
        <w:tc>
          <w:tcPr>
            <w:tcW w:w="3300" w:type="dxa"/>
          </w:tcPr>
          <w:p w14:paraId="50B9FC0E" w14:textId="4C069F8F" w:rsidR="00194145" w:rsidRDefault="00194145" w:rsidP="00194145">
            <w:pPr>
              <w:spacing w:after="90"/>
            </w:pPr>
            <w:r>
              <w:t>Able to provide accurate and timely specialist guidance and advice on complex issues.</w:t>
            </w:r>
          </w:p>
          <w:p w14:paraId="15BF08D0" w14:textId="44471EC3" w:rsidR="00DF4618" w:rsidRDefault="00194145" w:rsidP="00194145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504" w:type="dxa"/>
          </w:tcPr>
          <w:p w14:paraId="15BF08D1" w14:textId="1F9C363D" w:rsidR="00DF4618" w:rsidRDefault="00DF4618" w:rsidP="00DF4618">
            <w:pPr>
              <w:spacing w:after="90"/>
            </w:pPr>
          </w:p>
        </w:tc>
        <w:tc>
          <w:tcPr>
            <w:tcW w:w="1330" w:type="dxa"/>
          </w:tcPr>
          <w:p w14:paraId="15BF08D2" w14:textId="1C24E3AB" w:rsidR="00DF4618" w:rsidRDefault="00DF4618" w:rsidP="00DF461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F4618" w14:paraId="15BF08D8" w14:textId="77777777" w:rsidTr="13D2F075">
        <w:tc>
          <w:tcPr>
            <w:tcW w:w="1617" w:type="dxa"/>
          </w:tcPr>
          <w:p w14:paraId="15BF08D4" w14:textId="5084603F" w:rsidR="00DF4618" w:rsidRPr="00FD5B0E" w:rsidRDefault="00DF4618" w:rsidP="00DF4618">
            <w:r>
              <w:t>Other</w:t>
            </w:r>
            <w:r>
              <w:rPr>
                <w:spacing w:val="-15"/>
              </w:rPr>
              <w:t xml:space="preserve"> </w:t>
            </w:r>
            <w:r>
              <w:t>skills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behaviours</w:t>
            </w:r>
          </w:p>
        </w:tc>
        <w:tc>
          <w:tcPr>
            <w:tcW w:w="3300" w:type="dxa"/>
          </w:tcPr>
          <w:p w14:paraId="15BF08D5" w14:textId="56491082" w:rsidR="00DF4618" w:rsidRDefault="00DF4618" w:rsidP="00DF4618">
            <w:pPr>
              <w:spacing w:after="90"/>
            </w:pPr>
          </w:p>
        </w:tc>
        <w:tc>
          <w:tcPr>
            <w:tcW w:w="3504" w:type="dxa"/>
          </w:tcPr>
          <w:p w14:paraId="15BF08D6" w14:textId="4E43C3A9" w:rsidR="00DF4618" w:rsidRDefault="00FA2CA2" w:rsidP="00DF4618">
            <w:pPr>
              <w:spacing w:after="90"/>
            </w:pPr>
            <w:r>
              <w:t>Demonstrate commitment to maintaining professional knowledge and awareness through continuing personal and professional development</w:t>
            </w:r>
          </w:p>
        </w:tc>
        <w:tc>
          <w:tcPr>
            <w:tcW w:w="1330" w:type="dxa"/>
          </w:tcPr>
          <w:p w14:paraId="15BF08D7" w14:textId="4C0B3374" w:rsidR="00DF4618" w:rsidRDefault="00DF4618" w:rsidP="00DF4618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  <w:tr w:rsidR="00DF4618" w14:paraId="15BF08DD" w14:textId="77777777" w:rsidTr="13D2F075">
        <w:tc>
          <w:tcPr>
            <w:tcW w:w="1617" w:type="dxa"/>
          </w:tcPr>
          <w:p w14:paraId="15BF08D9" w14:textId="0F39A645" w:rsidR="00DF4618" w:rsidRPr="00FD5B0E" w:rsidRDefault="00DF4618" w:rsidP="00DF4618">
            <w:r>
              <w:rPr>
                <w:spacing w:val="-2"/>
              </w:rPr>
              <w:lastRenderedPageBreak/>
              <w:t>Special requirements</w:t>
            </w:r>
          </w:p>
        </w:tc>
        <w:tc>
          <w:tcPr>
            <w:tcW w:w="3300" w:type="dxa"/>
          </w:tcPr>
          <w:p w14:paraId="15BF08DA" w14:textId="31AC4BA8" w:rsidR="00DF4618" w:rsidRDefault="00DF4618" w:rsidP="00DF4618">
            <w:pPr>
              <w:spacing w:after="90"/>
            </w:pPr>
          </w:p>
        </w:tc>
        <w:tc>
          <w:tcPr>
            <w:tcW w:w="3504" w:type="dxa"/>
          </w:tcPr>
          <w:p w14:paraId="15BF08DB" w14:textId="77777777" w:rsidR="00DF4618" w:rsidRDefault="00DF4618" w:rsidP="00DF4618">
            <w:pPr>
              <w:spacing w:after="90"/>
            </w:pPr>
          </w:p>
        </w:tc>
        <w:tc>
          <w:tcPr>
            <w:tcW w:w="1330" w:type="dxa"/>
          </w:tcPr>
          <w:p w14:paraId="15BF08DC" w14:textId="39DF346A" w:rsidR="00DF4618" w:rsidRDefault="00DF4618" w:rsidP="00DF4618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26B9C16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12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421D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40DF" w14:textId="77777777" w:rsidR="002846EE" w:rsidRDefault="002846EE">
      <w:r>
        <w:separator/>
      </w:r>
    </w:p>
    <w:p w14:paraId="2FA26801" w14:textId="77777777" w:rsidR="002846EE" w:rsidRDefault="002846EE"/>
  </w:endnote>
  <w:endnote w:type="continuationSeparator" w:id="0">
    <w:p w14:paraId="41448E22" w14:textId="77777777" w:rsidR="002846EE" w:rsidRDefault="002846EE">
      <w:r>
        <w:continuationSeparator/>
      </w:r>
    </w:p>
    <w:p w14:paraId="7E0D85CA" w14:textId="77777777" w:rsidR="002846EE" w:rsidRDefault="00284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E1EA" w14:textId="5759C0D2" w:rsidR="13D2F075" w:rsidRDefault="00455B4C" w:rsidP="00455B4C">
    <w:pPr>
      <w:pStyle w:val="ContinuationFooter"/>
      <w:spacing w:line="259" w:lineRule="auto"/>
      <w:jc w:val="left"/>
    </w:pPr>
    <w:r>
      <w:t>MSA Level 4 – Control of Works Manager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2F075" w14:paraId="0599028E" w14:textId="77777777" w:rsidTr="13D2F075">
      <w:trPr>
        <w:trHeight w:val="300"/>
      </w:trPr>
      <w:tc>
        <w:tcPr>
          <w:tcW w:w="3210" w:type="dxa"/>
        </w:tcPr>
        <w:p w14:paraId="5309EABB" w14:textId="46ECC321" w:rsidR="13D2F075" w:rsidRDefault="13D2F075" w:rsidP="13D2F075">
          <w:pPr>
            <w:pStyle w:val="Header"/>
            <w:ind w:left="-115"/>
          </w:pPr>
        </w:p>
      </w:tc>
      <w:tc>
        <w:tcPr>
          <w:tcW w:w="3210" w:type="dxa"/>
        </w:tcPr>
        <w:p w14:paraId="21A27E50" w14:textId="68EF8B14" w:rsidR="13D2F075" w:rsidRDefault="13D2F075" w:rsidP="13D2F075">
          <w:pPr>
            <w:pStyle w:val="Header"/>
            <w:jc w:val="center"/>
          </w:pPr>
        </w:p>
      </w:tc>
      <w:tc>
        <w:tcPr>
          <w:tcW w:w="3210" w:type="dxa"/>
        </w:tcPr>
        <w:p w14:paraId="04CD9972" w14:textId="0F3302BF" w:rsidR="13D2F075" w:rsidRDefault="13D2F075" w:rsidP="13D2F075">
          <w:pPr>
            <w:pStyle w:val="Header"/>
            <w:ind w:right="-115"/>
            <w:jc w:val="right"/>
          </w:pPr>
        </w:p>
      </w:tc>
    </w:tr>
  </w:tbl>
  <w:p w14:paraId="0052390C" w14:textId="72A346F0" w:rsidR="13D2F075" w:rsidRDefault="13D2F075" w:rsidP="13D2F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05CC" w14:textId="77777777" w:rsidR="002846EE" w:rsidRDefault="002846EE">
      <w:r>
        <w:separator/>
      </w:r>
    </w:p>
    <w:p w14:paraId="348D5740" w14:textId="77777777" w:rsidR="002846EE" w:rsidRDefault="002846EE"/>
  </w:footnote>
  <w:footnote w:type="continuationSeparator" w:id="0">
    <w:p w14:paraId="4996BE08" w14:textId="77777777" w:rsidR="002846EE" w:rsidRDefault="002846EE">
      <w:r>
        <w:continuationSeparator/>
      </w:r>
    </w:p>
    <w:p w14:paraId="37050F4D" w14:textId="77777777" w:rsidR="002846EE" w:rsidRDefault="00284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2F075" w14:paraId="6685D656" w14:textId="77777777" w:rsidTr="13D2F075">
      <w:trPr>
        <w:trHeight w:val="300"/>
      </w:trPr>
      <w:tc>
        <w:tcPr>
          <w:tcW w:w="3210" w:type="dxa"/>
        </w:tcPr>
        <w:p w14:paraId="3B223AC7" w14:textId="69FAB368" w:rsidR="13D2F075" w:rsidRDefault="13D2F075" w:rsidP="13D2F075">
          <w:pPr>
            <w:pStyle w:val="Header"/>
            <w:ind w:left="-115"/>
          </w:pPr>
        </w:p>
      </w:tc>
      <w:tc>
        <w:tcPr>
          <w:tcW w:w="3210" w:type="dxa"/>
        </w:tcPr>
        <w:p w14:paraId="5A45759E" w14:textId="4E2025D2" w:rsidR="13D2F075" w:rsidRDefault="13D2F075" w:rsidP="13D2F075">
          <w:pPr>
            <w:pStyle w:val="Header"/>
            <w:jc w:val="center"/>
          </w:pPr>
        </w:p>
      </w:tc>
      <w:tc>
        <w:tcPr>
          <w:tcW w:w="3210" w:type="dxa"/>
        </w:tcPr>
        <w:p w14:paraId="3B11ADDF" w14:textId="28628512" w:rsidR="13D2F075" w:rsidRDefault="13D2F075" w:rsidP="13D2F075">
          <w:pPr>
            <w:pStyle w:val="Header"/>
            <w:ind w:right="-115"/>
            <w:jc w:val="right"/>
          </w:pPr>
        </w:p>
      </w:tc>
    </w:tr>
  </w:tbl>
  <w:p w14:paraId="1EA33A06" w14:textId="48396BC5" w:rsidR="13D2F075" w:rsidRDefault="13D2F075" w:rsidP="13D2F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C12F81">
      <w:trPr>
        <w:trHeight w:hRule="exact" w:val="84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12F81">
      <w:trPr>
        <w:trHeight w:val="441"/>
      </w:trPr>
      <w:tc>
        <w:tcPr>
          <w:tcW w:w="9650" w:type="dxa"/>
        </w:tcPr>
        <w:p w14:paraId="15BF0982" w14:textId="2DEFECB6" w:rsidR="00062768" w:rsidRDefault="003F14F9" w:rsidP="0029789A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6858CA1F" wp14:editId="314EF675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09444C" w:rsidR="0005274A" w:rsidRPr="0005274A" w:rsidRDefault="00F84583" w:rsidP="00C12F8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922C3"/>
    <w:multiLevelType w:val="hybridMultilevel"/>
    <w:tmpl w:val="943E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F504A"/>
    <w:multiLevelType w:val="hybridMultilevel"/>
    <w:tmpl w:val="F280C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BF22"/>
    <w:multiLevelType w:val="hybridMultilevel"/>
    <w:tmpl w:val="2EC49404"/>
    <w:lvl w:ilvl="0" w:tplc="E95CF876">
      <w:start w:val="1"/>
      <w:numFmt w:val="decimal"/>
      <w:lvlText w:val="%1."/>
      <w:lvlJc w:val="left"/>
      <w:pPr>
        <w:ind w:left="1080" w:hanging="360"/>
      </w:pPr>
    </w:lvl>
    <w:lvl w:ilvl="1" w:tplc="4926AAB6">
      <w:start w:val="1"/>
      <w:numFmt w:val="lowerLetter"/>
      <w:lvlText w:val="%2."/>
      <w:lvlJc w:val="left"/>
      <w:pPr>
        <w:ind w:left="1800" w:hanging="360"/>
      </w:pPr>
    </w:lvl>
    <w:lvl w:ilvl="2" w:tplc="B48AC324">
      <w:start w:val="1"/>
      <w:numFmt w:val="lowerRoman"/>
      <w:lvlText w:val="%3."/>
      <w:lvlJc w:val="right"/>
      <w:pPr>
        <w:ind w:left="2520" w:hanging="180"/>
      </w:pPr>
    </w:lvl>
    <w:lvl w:ilvl="3" w:tplc="D3E6DF38">
      <w:start w:val="1"/>
      <w:numFmt w:val="decimal"/>
      <w:lvlText w:val="%4."/>
      <w:lvlJc w:val="left"/>
      <w:pPr>
        <w:ind w:left="3240" w:hanging="360"/>
      </w:pPr>
    </w:lvl>
    <w:lvl w:ilvl="4" w:tplc="F376BFA2">
      <w:start w:val="1"/>
      <w:numFmt w:val="lowerLetter"/>
      <w:lvlText w:val="%5."/>
      <w:lvlJc w:val="left"/>
      <w:pPr>
        <w:ind w:left="3960" w:hanging="360"/>
      </w:pPr>
    </w:lvl>
    <w:lvl w:ilvl="5" w:tplc="3CA4BB50">
      <w:start w:val="1"/>
      <w:numFmt w:val="lowerRoman"/>
      <w:lvlText w:val="%6."/>
      <w:lvlJc w:val="right"/>
      <w:pPr>
        <w:ind w:left="4680" w:hanging="180"/>
      </w:pPr>
    </w:lvl>
    <w:lvl w:ilvl="6" w:tplc="735036FE">
      <w:start w:val="1"/>
      <w:numFmt w:val="decimal"/>
      <w:lvlText w:val="%7."/>
      <w:lvlJc w:val="left"/>
      <w:pPr>
        <w:ind w:left="5400" w:hanging="360"/>
      </w:pPr>
    </w:lvl>
    <w:lvl w:ilvl="7" w:tplc="10F4DAAA">
      <w:start w:val="1"/>
      <w:numFmt w:val="lowerLetter"/>
      <w:lvlText w:val="%8."/>
      <w:lvlJc w:val="left"/>
      <w:pPr>
        <w:ind w:left="6120" w:hanging="360"/>
      </w:pPr>
    </w:lvl>
    <w:lvl w:ilvl="8" w:tplc="593242C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3A263B"/>
    <w:multiLevelType w:val="hybridMultilevel"/>
    <w:tmpl w:val="7A5A3D36"/>
    <w:lvl w:ilvl="0" w:tplc="8DA2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6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2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3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9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E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6A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E4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8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F14"/>
    <w:multiLevelType w:val="hybridMultilevel"/>
    <w:tmpl w:val="48DA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43004"/>
    <w:multiLevelType w:val="hybridMultilevel"/>
    <w:tmpl w:val="18CA75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B6CCA"/>
    <w:multiLevelType w:val="hybridMultilevel"/>
    <w:tmpl w:val="A6A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690"/>
    <w:multiLevelType w:val="hybridMultilevel"/>
    <w:tmpl w:val="D170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97635"/>
    <w:multiLevelType w:val="hybridMultilevel"/>
    <w:tmpl w:val="4C36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9F5622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635DF"/>
    <w:multiLevelType w:val="hybridMultilevel"/>
    <w:tmpl w:val="DDD03360"/>
    <w:lvl w:ilvl="0" w:tplc="3EC44002">
      <w:start w:val="1"/>
      <w:numFmt w:val="decimal"/>
      <w:lvlText w:val="%1."/>
      <w:lvlJc w:val="left"/>
      <w:pPr>
        <w:ind w:left="720" w:hanging="360"/>
      </w:pPr>
    </w:lvl>
    <w:lvl w:ilvl="1" w:tplc="0714D1BE">
      <w:start w:val="1"/>
      <w:numFmt w:val="lowerLetter"/>
      <w:lvlText w:val="%2."/>
      <w:lvlJc w:val="left"/>
      <w:pPr>
        <w:ind w:left="1440" w:hanging="360"/>
      </w:pPr>
    </w:lvl>
    <w:lvl w:ilvl="2" w:tplc="E33AACC8">
      <w:start w:val="1"/>
      <w:numFmt w:val="lowerRoman"/>
      <w:lvlText w:val="%3."/>
      <w:lvlJc w:val="right"/>
      <w:pPr>
        <w:ind w:left="2160" w:hanging="180"/>
      </w:pPr>
    </w:lvl>
    <w:lvl w:ilvl="3" w:tplc="0F56C6AC">
      <w:start w:val="1"/>
      <w:numFmt w:val="decimal"/>
      <w:lvlText w:val="%4."/>
      <w:lvlJc w:val="left"/>
      <w:pPr>
        <w:ind w:left="2880" w:hanging="360"/>
      </w:pPr>
    </w:lvl>
    <w:lvl w:ilvl="4" w:tplc="5126AD18">
      <w:start w:val="1"/>
      <w:numFmt w:val="lowerLetter"/>
      <w:lvlText w:val="%5."/>
      <w:lvlJc w:val="left"/>
      <w:pPr>
        <w:ind w:left="3600" w:hanging="360"/>
      </w:pPr>
    </w:lvl>
    <w:lvl w:ilvl="5" w:tplc="F57C4EFE">
      <w:start w:val="1"/>
      <w:numFmt w:val="lowerRoman"/>
      <w:lvlText w:val="%6."/>
      <w:lvlJc w:val="right"/>
      <w:pPr>
        <w:ind w:left="4320" w:hanging="180"/>
      </w:pPr>
    </w:lvl>
    <w:lvl w:ilvl="6" w:tplc="C6901DAA">
      <w:start w:val="1"/>
      <w:numFmt w:val="decimal"/>
      <w:lvlText w:val="%7."/>
      <w:lvlJc w:val="left"/>
      <w:pPr>
        <w:ind w:left="5040" w:hanging="360"/>
      </w:pPr>
    </w:lvl>
    <w:lvl w:ilvl="7" w:tplc="5C2ED6E4">
      <w:start w:val="1"/>
      <w:numFmt w:val="lowerLetter"/>
      <w:lvlText w:val="%8."/>
      <w:lvlJc w:val="left"/>
      <w:pPr>
        <w:ind w:left="5760" w:hanging="360"/>
      </w:pPr>
    </w:lvl>
    <w:lvl w:ilvl="8" w:tplc="ABD20F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72AD"/>
    <w:multiLevelType w:val="hybridMultilevel"/>
    <w:tmpl w:val="519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2345C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1C8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C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2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CC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1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9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1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3F5D"/>
    <w:multiLevelType w:val="hybridMultilevel"/>
    <w:tmpl w:val="191C96DA"/>
    <w:lvl w:ilvl="0" w:tplc="D6FC2208">
      <w:start w:val="1"/>
      <w:numFmt w:val="lowerLetter"/>
      <w:lvlText w:val="%1."/>
      <w:lvlJc w:val="left"/>
      <w:pPr>
        <w:ind w:left="777" w:hanging="36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2C096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8104CC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CAAA75B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691275B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6FAA370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844CCCE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A8741DA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ABA987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3851E4"/>
    <w:multiLevelType w:val="hybridMultilevel"/>
    <w:tmpl w:val="DD0C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65B4"/>
    <w:multiLevelType w:val="hybridMultilevel"/>
    <w:tmpl w:val="362CB5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A549B"/>
    <w:multiLevelType w:val="hybridMultilevel"/>
    <w:tmpl w:val="0236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E635B"/>
    <w:multiLevelType w:val="hybridMultilevel"/>
    <w:tmpl w:val="A698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25F4E"/>
    <w:multiLevelType w:val="hybridMultilevel"/>
    <w:tmpl w:val="5322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77D84"/>
    <w:multiLevelType w:val="hybridMultilevel"/>
    <w:tmpl w:val="F3849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44DEB"/>
    <w:multiLevelType w:val="hybridMultilevel"/>
    <w:tmpl w:val="C7E2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A844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202802"/>
    <w:multiLevelType w:val="hybridMultilevel"/>
    <w:tmpl w:val="4B02DF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6177FB"/>
    <w:multiLevelType w:val="hybridMultilevel"/>
    <w:tmpl w:val="422C00F0"/>
    <w:lvl w:ilvl="0" w:tplc="5B68282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84D82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1469314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DEF625A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C180CB1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9740E89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6" w:tplc="6FD6CDB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 w:tplc="3D2AC08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8" w:tplc="21AC1C0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8FE6F1B"/>
    <w:multiLevelType w:val="hybridMultilevel"/>
    <w:tmpl w:val="6906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E1BEA"/>
    <w:multiLevelType w:val="hybridMultilevel"/>
    <w:tmpl w:val="1B4445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13776911">
    <w:abstractNumId w:val="7"/>
  </w:num>
  <w:num w:numId="2" w16cid:durableId="577403865">
    <w:abstractNumId w:val="22"/>
  </w:num>
  <w:num w:numId="3" w16cid:durableId="530919144">
    <w:abstractNumId w:val="9"/>
  </w:num>
  <w:num w:numId="4" w16cid:durableId="1658339836">
    <w:abstractNumId w:val="44"/>
  </w:num>
  <w:num w:numId="5" w16cid:durableId="1573083190">
    <w:abstractNumId w:val="0"/>
  </w:num>
  <w:num w:numId="6" w16cid:durableId="497353309">
    <w:abstractNumId w:val="34"/>
  </w:num>
  <w:num w:numId="7" w16cid:durableId="415446207">
    <w:abstractNumId w:val="20"/>
  </w:num>
  <w:num w:numId="8" w16cid:durableId="1100493822">
    <w:abstractNumId w:val="21"/>
  </w:num>
  <w:num w:numId="9" w16cid:durableId="337314540">
    <w:abstractNumId w:val="15"/>
  </w:num>
  <w:num w:numId="10" w16cid:durableId="1408306041">
    <w:abstractNumId w:val="4"/>
  </w:num>
  <w:num w:numId="11" w16cid:durableId="981040146">
    <w:abstractNumId w:val="10"/>
  </w:num>
  <w:num w:numId="12" w16cid:durableId="498076912">
    <w:abstractNumId w:val="2"/>
  </w:num>
  <w:num w:numId="13" w16cid:durableId="338849936">
    <w:abstractNumId w:val="18"/>
  </w:num>
  <w:num w:numId="14" w16cid:durableId="125196495">
    <w:abstractNumId w:val="8"/>
  </w:num>
  <w:num w:numId="15" w16cid:durableId="110898946">
    <w:abstractNumId w:val="36"/>
  </w:num>
  <w:num w:numId="16" w16cid:durableId="181171740">
    <w:abstractNumId w:val="37"/>
  </w:num>
  <w:num w:numId="17" w16cid:durableId="411466621">
    <w:abstractNumId w:val="12"/>
  </w:num>
  <w:num w:numId="18" w16cid:durableId="17706185">
    <w:abstractNumId w:val="3"/>
  </w:num>
  <w:num w:numId="19" w16cid:durableId="1498038248">
    <w:abstractNumId w:val="32"/>
  </w:num>
  <w:num w:numId="20" w16cid:durableId="1856071056">
    <w:abstractNumId w:val="33"/>
  </w:num>
  <w:num w:numId="21" w16cid:durableId="1485464327">
    <w:abstractNumId w:val="40"/>
  </w:num>
  <w:num w:numId="22" w16cid:durableId="17438929">
    <w:abstractNumId w:val="6"/>
  </w:num>
  <w:num w:numId="23" w16cid:durableId="1235706109">
    <w:abstractNumId w:val="24"/>
  </w:num>
  <w:num w:numId="24" w16cid:durableId="1223910339">
    <w:abstractNumId w:val="19"/>
  </w:num>
  <w:num w:numId="25" w16cid:durableId="469828612">
    <w:abstractNumId w:val="38"/>
  </w:num>
  <w:num w:numId="26" w16cid:durableId="726683035">
    <w:abstractNumId w:val="35"/>
  </w:num>
  <w:num w:numId="27" w16cid:durableId="1057363179">
    <w:abstractNumId w:val="14"/>
  </w:num>
  <w:num w:numId="28" w16cid:durableId="572738592">
    <w:abstractNumId w:val="11"/>
  </w:num>
  <w:num w:numId="29" w16cid:durableId="579873353">
    <w:abstractNumId w:val="30"/>
  </w:num>
  <w:num w:numId="30" w16cid:durableId="563031262">
    <w:abstractNumId w:val="42"/>
  </w:num>
  <w:num w:numId="31" w16cid:durableId="2024355561">
    <w:abstractNumId w:val="16"/>
  </w:num>
  <w:num w:numId="32" w16cid:durableId="49036717">
    <w:abstractNumId w:val="28"/>
  </w:num>
  <w:num w:numId="33" w16cid:durableId="1110930448">
    <w:abstractNumId w:val="41"/>
  </w:num>
  <w:num w:numId="34" w16cid:durableId="506988005">
    <w:abstractNumId w:val="31"/>
  </w:num>
  <w:num w:numId="35" w16cid:durableId="951744524">
    <w:abstractNumId w:val="39"/>
  </w:num>
  <w:num w:numId="36" w16cid:durableId="239290519">
    <w:abstractNumId w:val="5"/>
  </w:num>
  <w:num w:numId="37" w16cid:durableId="25955599">
    <w:abstractNumId w:val="27"/>
  </w:num>
  <w:num w:numId="38" w16cid:durableId="1034888948">
    <w:abstractNumId w:val="13"/>
  </w:num>
  <w:num w:numId="39" w16cid:durableId="1126895702">
    <w:abstractNumId w:val="25"/>
  </w:num>
  <w:num w:numId="40" w16cid:durableId="1738819928">
    <w:abstractNumId w:val="43"/>
  </w:num>
  <w:num w:numId="41" w16cid:durableId="554894474">
    <w:abstractNumId w:val="26"/>
  </w:num>
  <w:num w:numId="42" w16cid:durableId="2049790806">
    <w:abstractNumId w:val="23"/>
  </w:num>
  <w:num w:numId="43" w16cid:durableId="1954049548">
    <w:abstractNumId w:val="1"/>
  </w:num>
  <w:num w:numId="44" w16cid:durableId="746809365">
    <w:abstractNumId w:val="17"/>
  </w:num>
  <w:num w:numId="45" w16cid:durableId="212946941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C25"/>
    <w:rsid w:val="00005952"/>
    <w:rsid w:val="00013C10"/>
    <w:rsid w:val="00015087"/>
    <w:rsid w:val="00032DCA"/>
    <w:rsid w:val="0005274A"/>
    <w:rsid w:val="00057DE4"/>
    <w:rsid w:val="00062768"/>
    <w:rsid w:val="00063081"/>
    <w:rsid w:val="00071653"/>
    <w:rsid w:val="000824F4"/>
    <w:rsid w:val="000978E8"/>
    <w:rsid w:val="000A44E7"/>
    <w:rsid w:val="000A5C2C"/>
    <w:rsid w:val="000B1DED"/>
    <w:rsid w:val="000B3A4E"/>
    <w:rsid w:val="000B4E5A"/>
    <w:rsid w:val="000B7168"/>
    <w:rsid w:val="001016ED"/>
    <w:rsid w:val="00102BCB"/>
    <w:rsid w:val="0012209D"/>
    <w:rsid w:val="001260E6"/>
    <w:rsid w:val="00136124"/>
    <w:rsid w:val="001532E2"/>
    <w:rsid w:val="00156CBF"/>
    <w:rsid w:val="00156F2F"/>
    <w:rsid w:val="0018144C"/>
    <w:rsid w:val="001840EA"/>
    <w:rsid w:val="00194145"/>
    <w:rsid w:val="0019641D"/>
    <w:rsid w:val="001B6986"/>
    <w:rsid w:val="001C5629"/>
    <w:rsid w:val="001C5C5C"/>
    <w:rsid w:val="001D0B37"/>
    <w:rsid w:val="001D4E9E"/>
    <w:rsid w:val="001D5201"/>
    <w:rsid w:val="001E01D9"/>
    <w:rsid w:val="001E24BE"/>
    <w:rsid w:val="001E441E"/>
    <w:rsid w:val="00202350"/>
    <w:rsid w:val="00205458"/>
    <w:rsid w:val="0022256E"/>
    <w:rsid w:val="00226359"/>
    <w:rsid w:val="002329A0"/>
    <w:rsid w:val="00236BFE"/>
    <w:rsid w:val="00241441"/>
    <w:rsid w:val="0024539C"/>
    <w:rsid w:val="00254722"/>
    <w:rsid w:val="002547F5"/>
    <w:rsid w:val="00256375"/>
    <w:rsid w:val="00260333"/>
    <w:rsid w:val="00260B1D"/>
    <w:rsid w:val="00266C6A"/>
    <w:rsid w:val="002769D6"/>
    <w:rsid w:val="002846EE"/>
    <w:rsid w:val="0028509A"/>
    <w:rsid w:val="00287575"/>
    <w:rsid w:val="0029789A"/>
    <w:rsid w:val="002A4662"/>
    <w:rsid w:val="002A70BE"/>
    <w:rsid w:val="002C6198"/>
    <w:rsid w:val="002D4DF4"/>
    <w:rsid w:val="002E7C28"/>
    <w:rsid w:val="003121E2"/>
    <w:rsid w:val="00312C9E"/>
    <w:rsid w:val="00313CC8"/>
    <w:rsid w:val="003178D9"/>
    <w:rsid w:val="00323B91"/>
    <w:rsid w:val="0033799E"/>
    <w:rsid w:val="0034151E"/>
    <w:rsid w:val="00343D93"/>
    <w:rsid w:val="003461E7"/>
    <w:rsid w:val="00364B2C"/>
    <w:rsid w:val="003701F7"/>
    <w:rsid w:val="00385622"/>
    <w:rsid w:val="00386AE0"/>
    <w:rsid w:val="00393723"/>
    <w:rsid w:val="00396A05"/>
    <w:rsid w:val="003A2001"/>
    <w:rsid w:val="003B0262"/>
    <w:rsid w:val="003B7540"/>
    <w:rsid w:val="003C4CFE"/>
    <w:rsid w:val="003F14F9"/>
    <w:rsid w:val="003F2EE7"/>
    <w:rsid w:val="004022C1"/>
    <w:rsid w:val="00405F17"/>
    <w:rsid w:val="00421D98"/>
    <w:rsid w:val="0042489D"/>
    <w:rsid w:val="004263FE"/>
    <w:rsid w:val="00427175"/>
    <w:rsid w:val="00431262"/>
    <w:rsid w:val="00435BE7"/>
    <w:rsid w:val="00446E24"/>
    <w:rsid w:val="00450624"/>
    <w:rsid w:val="00455B4C"/>
    <w:rsid w:val="00463797"/>
    <w:rsid w:val="00467596"/>
    <w:rsid w:val="00474D00"/>
    <w:rsid w:val="0047654F"/>
    <w:rsid w:val="004A0DB8"/>
    <w:rsid w:val="004A3295"/>
    <w:rsid w:val="004B2A50"/>
    <w:rsid w:val="004B461C"/>
    <w:rsid w:val="004C0252"/>
    <w:rsid w:val="004D4966"/>
    <w:rsid w:val="004E2ECA"/>
    <w:rsid w:val="00503EB8"/>
    <w:rsid w:val="00512863"/>
    <w:rsid w:val="0051562C"/>
    <w:rsid w:val="0051744C"/>
    <w:rsid w:val="00524005"/>
    <w:rsid w:val="00525C5B"/>
    <w:rsid w:val="005272FA"/>
    <w:rsid w:val="00533598"/>
    <w:rsid w:val="00541CE0"/>
    <w:rsid w:val="005534E1"/>
    <w:rsid w:val="00565C39"/>
    <w:rsid w:val="005663CA"/>
    <w:rsid w:val="00573487"/>
    <w:rsid w:val="00580CBF"/>
    <w:rsid w:val="0058235C"/>
    <w:rsid w:val="005907B3"/>
    <w:rsid w:val="00593C92"/>
    <w:rsid w:val="005949FA"/>
    <w:rsid w:val="005A2BF6"/>
    <w:rsid w:val="005A4EF0"/>
    <w:rsid w:val="005A78B1"/>
    <w:rsid w:val="005C5AA9"/>
    <w:rsid w:val="005C760B"/>
    <w:rsid w:val="005D1149"/>
    <w:rsid w:val="005D3265"/>
    <w:rsid w:val="005D44D1"/>
    <w:rsid w:val="005F3B66"/>
    <w:rsid w:val="00601F61"/>
    <w:rsid w:val="00612530"/>
    <w:rsid w:val="00617FAD"/>
    <w:rsid w:val="0062346A"/>
    <w:rsid w:val="006249FD"/>
    <w:rsid w:val="006351E5"/>
    <w:rsid w:val="00651280"/>
    <w:rsid w:val="00653295"/>
    <w:rsid w:val="00654FAD"/>
    <w:rsid w:val="0065560D"/>
    <w:rsid w:val="00671F76"/>
    <w:rsid w:val="00680547"/>
    <w:rsid w:val="00691939"/>
    <w:rsid w:val="00695D76"/>
    <w:rsid w:val="006A2377"/>
    <w:rsid w:val="006B1AF6"/>
    <w:rsid w:val="006B242F"/>
    <w:rsid w:val="006C4E2B"/>
    <w:rsid w:val="006F44EB"/>
    <w:rsid w:val="00702D64"/>
    <w:rsid w:val="0070376B"/>
    <w:rsid w:val="007052AC"/>
    <w:rsid w:val="00725218"/>
    <w:rsid w:val="00734870"/>
    <w:rsid w:val="00746AEB"/>
    <w:rsid w:val="00752F2F"/>
    <w:rsid w:val="00761108"/>
    <w:rsid w:val="00766E28"/>
    <w:rsid w:val="00791076"/>
    <w:rsid w:val="0079197B"/>
    <w:rsid w:val="00791A2A"/>
    <w:rsid w:val="007A0529"/>
    <w:rsid w:val="007B63C5"/>
    <w:rsid w:val="007C22CC"/>
    <w:rsid w:val="007C2AB9"/>
    <w:rsid w:val="007C6FAA"/>
    <w:rsid w:val="007C78C5"/>
    <w:rsid w:val="007D0A6F"/>
    <w:rsid w:val="007D2E6A"/>
    <w:rsid w:val="007E2D19"/>
    <w:rsid w:val="007F2874"/>
    <w:rsid w:val="007F2AEA"/>
    <w:rsid w:val="00801AE7"/>
    <w:rsid w:val="00813365"/>
    <w:rsid w:val="00813A2C"/>
    <w:rsid w:val="00815256"/>
    <w:rsid w:val="008178D0"/>
    <w:rsid w:val="0082020C"/>
    <w:rsid w:val="0082075E"/>
    <w:rsid w:val="00837D3F"/>
    <w:rsid w:val="008443D8"/>
    <w:rsid w:val="00854B1E"/>
    <w:rsid w:val="0085590E"/>
    <w:rsid w:val="00856B8A"/>
    <w:rsid w:val="00873021"/>
    <w:rsid w:val="0087475C"/>
    <w:rsid w:val="00876272"/>
    <w:rsid w:val="00883499"/>
    <w:rsid w:val="00885FD1"/>
    <w:rsid w:val="008961F9"/>
    <w:rsid w:val="00896341"/>
    <w:rsid w:val="00899A02"/>
    <w:rsid w:val="008A69AD"/>
    <w:rsid w:val="008B28B9"/>
    <w:rsid w:val="008B6A6E"/>
    <w:rsid w:val="008C16FA"/>
    <w:rsid w:val="008D52C9"/>
    <w:rsid w:val="008E0460"/>
    <w:rsid w:val="008F03C7"/>
    <w:rsid w:val="008F06A0"/>
    <w:rsid w:val="008F2CA5"/>
    <w:rsid w:val="009064A9"/>
    <w:rsid w:val="0093639B"/>
    <w:rsid w:val="009419A4"/>
    <w:rsid w:val="00945F4B"/>
    <w:rsid w:val="009464AF"/>
    <w:rsid w:val="00954E47"/>
    <w:rsid w:val="009558B2"/>
    <w:rsid w:val="00965BFB"/>
    <w:rsid w:val="00967DA7"/>
    <w:rsid w:val="00970E28"/>
    <w:rsid w:val="009718E8"/>
    <w:rsid w:val="00975AFD"/>
    <w:rsid w:val="0097750D"/>
    <w:rsid w:val="0098120F"/>
    <w:rsid w:val="00996476"/>
    <w:rsid w:val="00996580"/>
    <w:rsid w:val="009A0BD2"/>
    <w:rsid w:val="009B0770"/>
    <w:rsid w:val="009C5CCA"/>
    <w:rsid w:val="009D3B45"/>
    <w:rsid w:val="009F311C"/>
    <w:rsid w:val="00A021B7"/>
    <w:rsid w:val="00A131D9"/>
    <w:rsid w:val="00A14888"/>
    <w:rsid w:val="00A23226"/>
    <w:rsid w:val="00A3416C"/>
    <w:rsid w:val="00A34296"/>
    <w:rsid w:val="00A346A2"/>
    <w:rsid w:val="00A45059"/>
    <w:rsid w:val="00A521A9"/>
    <w:rsid w:val="00A7244A"/>
    <w:rsid w:val="00A90E43"/>
    <w:rsid w:val="00A925C0"/>
    <w:rsid w:val="00A95A26"/>
    <w:rsid w:val="00AA3CB5"/>
    <w:rsid w:val="00AB6E0E"/>
    <w:rsid w:val="00AC2B17"/>
    <w:rsid w:val="00AE10F4"/>
    <w:rsid w:val="00AE1CA0"/>
    <w:rsid w:val="00AE39DC"/>
    <w:rsid w:val="00AE3D5D"/>
    <w:rsid w:val="00AE4DC4"/>
    <w:rsid w:val="00AE668B"/>
    <w:rsid w:val="00AF2F31"/>
    <w:rsid w:val="00B023E2"/>
    <w:rsid w:val="00B02F38"/>
    <w:rsid w:val="00B17B34"/>
    <w:rsid w:val="00B33433"/>
    <w:rsid w:val="00B36D81"/>
    <w:rsid w:val="00B41BB8"/>
    <w:rsid w:val="00B430BB"/>
    <w:rsid w:val="00B43DF4"/>
    <w:rsid w:val="00B641FC"/>
    <w:rsid w:val="00B6733B"/>
    <w:rsid w:val="00B84C12"/>
    <w:rsid w:val="00B950FF"/>
    <w:rsid w:val="00BA2EA3"/>
    <w:rsid w:val="00BB4A42"/>
    <w:rsid w:val="00BB7845"/>
    <w:rsid w:val="00BC1B6F"/>
    <w:rsid w:val="00BF1CC6"/>
    <w:rsid w:val="00C05AC7"/>
    <w:rsid w:val="00C12F81"/>
    <w:rsid w:val="00C31B06"/>
    <w:rsid w:val="00C4262C"/>
    <w:rsid w:val="00C56C34"/>
    <w:rsid w:val="00C83F50"/>
    <w:rsid w:val="00C907D0"/>
    <w:rsid w:val="00C913E9"/>
    <w:rsid w:val="00CA7B85"/>
    <w:rsid w:val="00CB0267"/>
    <w:rsid w:val="00CB1F23"/>
    <w:rsid w:val="00CD04F0"/>
    <w:rsid w:val="00CD159C"/>
    <w:rsid w:val="00CE3A26"/>
    <w:rsid w:val="00D020A0"/>
    <w:rsid w:val="00D16D9D"/>
    <w:rsid w:val="00D204B1"/>
    <w:rsid w:val="00D3349E"/>
    <w:rsid w:val="00D4115B"/>
    <w:rsid w:val="00D50678"/>
    <w:rsid w:val="00D54AA2"/>
    <w:rsid w:val="00D55315"/>
    <w:rsid w:val="00D5587F"/>
    <w:rsid w:val="00D65B56"/>
    <w:rsid w:val="00D67D41"/>
    <w:rsid w:val="00D73BB9"/>
    <w:rsid w:val="00D90AEF"/>
    <w:rsid w:val="00DA12BE"/>
    <w:rsid w:val="00DA5485"/>
    <w:rsid w:val="00DC1CE3"/>
    <w:rsid w:val="00DC4386"/>
    <w:rsid w:val="00DE553C"/>
    <w:rsid w:val="00DF4618"/>
    <w:rsid w:val="00E01106"/>
    <w:rsid w:val="00E11A69"/>
    <w:rsid w:val="00E1313A"/>
    <w:rsid w:val="00E1766F"/>
    <w:rsid w:val="00E24D32"/>
    <w:rsid w:val="00E25775"/>
    <w:rsid w:val="00E264FD"/>
    <w:rsid w:val="00E26649"/>
    <w:rsid w:val="00E26AE9"/>
    <w:rsid w:val="00E27108"/>
    <w:rsid w:val="00E363B8"/>
    <w:rsid w:val="00E37792"/>
    <w:rsid w:val="00E440A5"/>
    <w:rsid w:val="00E62C41"/>
    <w:rsid w:val="00E63AC1"/>
    <w:rsid w:val="00E74147"/>
    <w:rsid w:val="00E7766C"/>
    <w:rsid w:val="00E81A00"/>
    <w:rsid w:val="00E96015"/>
    <w:rsid w:val="00EB589D"/>
    <w:rsid w:val="00EB704F"/>
    <w:rsid w:val="00EC5F1A"/>
    <w:rsid w:val="00ED2E52"/>
    <w:rsid w:val="00EE0FF7"/>
    <w:rsid w:val="00EE13FB"/>
    <w:rsid w:val="00EE350A"/>
    <w:rsid w:val="00F01EA0"/>
    <w:rsid w:val="00F135E0"/>
    <w:rsid w:val="00F378D2"/>
    <w:rsid w:val="00F37D4A"/>
    <w:rsid w:val="00F50A15"/>
    <w:rsid w:val="00F60795"/>
    <w:rsid w:val="00F60CD1"/>
    <w:rsid w:val="00F84583"/>
    <w:rsid w:val="00F85DED"/>
    <w:rsid w:val="00F90F90"/>
    <w:rsid w:val="00FA2CA2"/>
    <w:rsid w:val="00FA7F1F"/>
    <w:rsid w:val="00FB4242"/>
    <w:rsid w:val="00FB7297"/>
    <w:rsid w:val="00FC2ADA"/>
    <w:rsid w:val="00FE32E5"/>
    <w:rsid w:val="00FE47BF"/>
    <w:rsid w:val="00FF140B"/>
    <w:rsid w:val="00FF246F"/>
    <w:rsid w:val="00FF3F60"/>
    <w:rsid w:val="00FF5B44"/>
    <w:rsid w:val="02F1ED35"/>
    <w:rsid w:val="05FA6455"/>
    <w:rsid w:val="0624BF9F"/>
    <w:rsid w:val="07AA88AE"/>
    <w:rsid w:val="07AE8118"/>
    <w:rsid w:val="086E07E4"/>
    <w:rsid w:val="092D6D76"/>
    <w:rsid w:val="09E574A0"/>
    <w:rsid w:val="0B0C2378"/>
    <w:rsid w:val="0B43A453"/>
    <w:rsid w:val="0B6D9D63"/>
    <w:rsid w:val="0B9173AC"/>
    <w:rsid w:val="0D74A820"/>
    <w:rsid w:val="0DAD4BFC"/>
    <w:rsid w:val="0ED3D945"/>
    <w:rsid w:val="10B81CFF"/>
    <w:rsid w:val="134C8035"/>
    <w:rsid w:val="1364E593"/>
    <w:rsid w:val="137C5FD3"/>
    <w:rsid w:val="13D2F075"/>
    <w:rsid w:val="13EE553A"/>
    <w:rsid w:val="14033BE0"/>
    <w:rsid w:val="15023AB6"/>
    <w:rsid w:val="154AF8AA"/>
    <w:rsid w:val="168D3B3E"/>
    <w:rsid w:val="1B3A5B4F"/>
    <w:rsid w:val="1B7ACBD9"/>
    <w:rsid w:val="1BEFBE0C"/>
    <w:rsid w:val="1C09ED55"/>
    <w:rsid w:val="1EF69774"/>
    <w:rsid w:val="1F50FCA3"/>
    <w:rsid w:val="20B11F29"/>
    <w:rsid w:val="22C613BA"/>
    <w:rsid w:val="2565761E"/>
    <w:rsid w:val="2A57238B"/>
    <w:rsid w:val="2A9816B1"/>
    <w:rsid w:val="2AAC8019"/>
    <w:rsid w:val="2B44E93B"/>
    <w:rsid w:val="2BBB8F45"/>
    <w:rsid w:val="2BDCB65D"/>
    <w:rsid w:val="2C25C482"/>
    <w:rsid w:val="2E900D61"/>
    <w:rsid w:val="2F00138D"/>
    <w:rsid w:val="302D4D37"/>
    <w:rsid w:val="302FEC30"/>
    <w:rsid w:val="30417761"/>
    <w:rsid w:val="30FE8AD2"/>
    <w:rsid w:val="32F701AF"/>
    <w:rsid w:val="334FBDF0"/>
    <w:rsid w:val="35D1FBF5"/>
    <w:rsid w:val="373A93DA"/>
    <w:rsid w:val="380B88E4"/>
    <w:rsid w:val="3A4D1FC3"/>
    <w:rsid w:val="3BAC0DD7"/>
    <w:rsid w:val="3CC0DE61"/>
    <w:rsid w:val="3DA9ECC7"/>
    <w:rsid w:val="3DAEA50C"/>
    <w:rsid w:val="409C76C8"/>
    <w:rsid w:val="4153A244"/>
    <w:rsid w:val="41E516F7"/>
    <w:rsid w:val="42034995"/>
    <w:rsid w:val="436094AB"/>
    <w:rsid w:val="46080E8E"/>
    <w:rsid w:val="46A57002"/>
    <w:rsid w:val="4848E061"/>
    <w:rsid w:val="488B016B"/>
    <w:rsid w:val="4B813BA0"/>
    <w:rsid w:val="4C2CA407"/>
    <w:rsid w:val="4CBC2078"/>
    <w:rsid w:val="4D892851"/>
    <w:rsid w:val="51C01485"/>
    <w:rsid w:val="53613C33"/>
    <w:rsid w:val="54895C6F"/>
    <w:rsid w:val="54D7BAC7"/>
    <w:rsid w:val="5534B1B6"/>
    <w:rsid w:val="5676DDC4"/>
    <w:rsid w:val="57D1B6D2"/>
    <w:rsid w:val="5C3E91D5"/>
    <w:rsid w:val="5CE082BF"/>
    <w:rsid w:val="5CF4013C"/>
    <w:rsid w:val="5F9402FD"/>
    <w:rsid w:val="6062384D"/>
    <w:rsid w:val="6095664C"/>
    <w:rsid w:val="62AC250D"/>
    <w:rsid w:val="637AD882"/>
    <w:rsid w:val="63833808"/>
    <w:rsid w:val="6452D6C5"/>
    <w:rsid w:val="65F6638D"/>
    <w:rsid w:val="66689094"/>
    <w:rsid w:val="67B10BE0"/>
    <w:rsid w:val="6810BF8D"/>
    <w:rsid w:val="69D642DC"/>
    <w:rsid w:val="6A75B475"/>
    <w:rsid w:val="6B225324"/>
    <w:rsid w:val="6C4A017A"/>
    <w:rsid w:val="6E9B2E02"/>
    <w:rsid w:val="6FBEF45B"/>
    <w:rsid w:val="721A3B69"/>
    <w:rsid w:val="740EC99A"/>
    <w:rsid w:val="74A0BFC9"/>
    <w:rsid w:val="7507D75F"/>
    <w:rsid w:val="7551DC2B"/>
    <w:rsid w:val="762A698C"/>
    <w:rsid w:val="7724C463"/>
    <w:rsid w:val="77F96CB8"/>
    <w:rsid w:val="79C14390"/>
    <w:rsid w:val="7A337924"/>
    <w:rsid w:val="7B6745A2"/>
    <w:rsid w:val="7BCF4985"/>
    <w:rsid w:val="7F063862"/>
    <w:rsid w:val="7F6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5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4"/>
      </w:numPr>
      <w:tabs>
        <w:tab w:val="clear" w:pos="720"/>
      </w:tabs>
      <w:ind w:left="777" w:hanging="360"/>
    </w:pPr>
  </w:style>
  <w:style w:type="paragraph" w:customStyle="1" w:styleId="Para2">
    <w:name w:val="Para2"/>
    <w:basedOn w:val="Normal"/>
    <w:rsid w:val="00313CC8"/>
    <w:pPr>
      <w:numPr>
        <w:ilvl w:val="1"/>
        <w:numId w:val="4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4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6"/>
      </w:numPr>
    </w:pPr>
  </w:style>
  <w:style w:type="paragraph" w:styleId="ListBullet3">
    <w:name w:val="List Bullet 3"/>
    <w:basedOn w:val="Normal"/>
    <w:rsid w:val="00856B8A"/>
    <w:pPr>
      <w:numPr>
        <w:numId w:val="7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4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4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8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E74147"/>
  </w:style>
  <w:style w:type="character" w:customStyle="1" w:styleId="eop">
    <w:name w:val="eop"/>
    <w:basedOn w:val="DefaultParagraphFont"/>
    <w:rsid w:val="00E74147"/>
  </w:style>
  <w:style w:type="paragraph" w:styleId="Revision">
    <w:name w:val="Revision"/>
    <w:hidden/>
    <w:uiPriority w:val="99"/>
    <w:semiHidden/>
    <w:rsid w:val="007D0A6F"/>
    <w:rPr>
      <w:rFonts w:ascii="Lucida Sans" w:hAnsi="Lucida Sans"/>
      <w:sz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66E28"/>
    <w:pPr>
      <w:widowControl w:val="0"/>
      <w:overflowPunct/>
      <w:adjustRightInd/>
      <w:spacing w:before="0" w:after="0"/>
      <w:textAlignment w:val="auto"/>
    </w:pPr>
    <w:rPr>
      <w:rFonts w:eastAsia="Lucida Sans" w:cs="Lucida San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F6E2ED3BD2C449E5DAFC90567BFA0" ma:contentTypeVersion="0" ma:contentTypeDescription="Create a new document." ma:contentTypeScope="" ma:versionID="7c984c5d390e3c33409499dc9e6ee1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59888-B3D1-40F5-8AD3-87AD430DD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EAB57-4388-4B0A-89BD-DEB35E1AB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6013</Characters>
  <Application>Microsoft Office Word</Application>
  <DocSecurity>0</DocSecurity>
  <Lines>50</Lines>
  <Paragraphs>14</Paragraphs>
  <ScaleCrop>false</ScaleCrop>
  <Manager/>
  <Company>Southampton University</Company>
  <LinksUpToDate>false</LinksUpToDate>
  <CharactersWithSpaces>7053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subject/>
  <dc:creator>Luke Kelly</dc:creator>
  <cp:keywords/>
  <dc:description/>
  <cp:lastModifiedBy>Holly Allsopp</cp:lastModifiedBy>
  <cp:revision>3</cp:revision>
  <cp:lastPrinted>2008-01-14T17:11:00Z</cp:lastPrinted>
  <dcterms:created xsi:type="dcterms:W3CDTF">2025-04-07T14:05:00Z</dcterms:created>
  <dcterms:modified xsi:type="dcterms:W3CDTF">2025-04-07T14:05:00Z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0x010100CD0F6E2ED3BD2C449E5DAFC90567BFA0</vt:lpwstr>
  </property>
  <property fmtid="{D5CDD505-2E9C-101B-9397-08002B2CF9AE}" pid="3" name="GrammarlyDocumentId">
    <vt:lpwstr>458c10b3608bd29bbd0f237e88214748c97042018bda6f4bbad85d6675a75501</vt:lpwstr>
  </property>
  <property fmtid="{D5CDD505-2E9C-101B-9397-08002B2CF9AE}" pid="4" name="MediaServiceImageTags">
    <vt:lpwstr/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